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B7" w:rsidRPr="00BD55A3" w:rsidRDefault="00C84EB7" w:rsidP="00C84EB7">
      <w:pPr>
        <w:jc w:val="both"/>
        <w:rPr>
          <w:i/>
          <w:color w:val="FF0000"/>
        </w:rPr>
      </w:pPr>
      <w:bookmarkStart w:id="0" w:name="zalacznik2"/>
      <w:r w:rsidRPr="00FF2851">
        <w:rPr>
          <w:i/>
          <w:color w:val="FF0000"/>
        </w:rPr>
        <w:t>Załącznik nr 2 – ogłoszenie o naborze na wolne stanowisko</w:t>
      </w:r>
      <w:bookmarkEnd w:id="0"/>
    </w:p>
    <w:p w:rsidR="00C84EB7" w:rsidRDefault="00C84EB7" w:rsidP="00C84EB7">
      <w:pPr>
        <w:jc w:val="both"/>
      </w:pPr>
      <w:r>
        <w:t xml:space="preserve">Centrum Kształcenia Ustawicznego </w:t>
      </w:r>
    </w:p>
    <w:p w:rsidR="00C84EB7" w:rsidRDefault="00C84EB7" w:rsidP="00C84EB7">
      <w:pPr>
        <w:jc w:val="both"/>
      </w:pPr>
      <w:r>
        <w:t>ul. H. Sienkiewicza 6</w:t>
      </w:r>
    </w:p>
    <w:p w:rsidR="00C84EB7" w:rsidRDefault="00C84EB7" w:rsidP="00C84EB7">
      <w:pPr>
        <w:jc w:val="both"/>
      </w:pPr>
      <w:r>
        <w:t>42-600 Tarnowskie Góry</w:t>
      </w:r>
    </w:p>
    <w:p w:rsidR="00C84EB7" w:rsidRDefault="00C84EB7" w:rsidP="00C84EB7">
      <w:pPr>
        <w:jc w:val="both"/>
        <w:rPr>
          <w:i/>
        </w:rPr>
      </w:pPr>
    </w:p>
    <w:p w:rsidR="00C84EB7" w:rsidRDefault="00C84EB7" w:rsidP="00C84EB7">
      <w:pPr>
        <w:spacing w:line="360" w:lineRule="auto"/>
        <w:jc w:val="center"/>
        <w:rPr>
          <w:b/>
        </w:rPr>
      </w:pPr>
      <w:r>
        <w:rPr>
          <w:b/>
        </w:rPr>
        <w:t>OGŁOSZENIE O NABORZE NA WOLNE STANOWISKO URZĘDNICZE</w:t>
      </w:r>
    </w:p>
    <w:p w:rsidR="00C84EB7" w:rsidRPr="00C84EB7" w:rsidRDefault="00C84EB7" w:rsidP="00C84EB7">
      <w:pPr>
        <w:spacing w:line="360" w:lineRule="auto"/>
        <w:rPr>
          <w:b/>
        </w:rPr>
      </w:pPr>
      <w:r w:rsidRPr="00C84EB7">
        <w:rPr>
          <w:b/>
        </w:rPr>
        <w:t xml:space="preserve">(SAMODZIELNY REFERENT W CENTRUM KSZTAŁCENIA USTAWICZNEGO </w:t>
      </w:r>
    </w:p>
    <w:p w:rsidR="00C84EB7" w:rsidRPr="00C84EB7" w:rsidRDefault="00C84EB7" w:rsidP="00C84EB7">
      <w:pPr>
        <w:spacing w:line="360" w:lineRule="auto"/>
        <w:jc w:val="center"/>
        <w:rPr>
          <w:b/>
        </w:rPr>
      </w:pPr>
      <w:r w:rsidRPr="00C84EB7">
        <w:rPr>
          <w:b/>
        </w:rPr>
        <w:t>W TARNOWSKICH GÓRACH</w:t>
      </w:r>
    </w:p>
    <w:p w:rsidR="00C84EB7" w:rsidRDefault="00C84EB7" w:rsidP="00C84EB7">
      <w:pPr>
        <w:spacing w:line="360" w:lineRule="auto"/>
        <w:jc w:val="center"/>
        <w:rPr>
          <w:b/>
        </w:rPr>
      </w:pPr>
    </w:p>
    <w:p w:rsidR="00C84EB7" w:rsidRDefault="00C84EB7" w:rsidP="00C84EB7">
      <w:pPr>
        <w:spacing w:line="360" w:lineRule="auto"/>
        <w:jc w:val="center"/>
        <w:rPr>
          <w:b/>
        </w:rPr>
      </w:pPr>
      <w:r>
        <w:rPr>
          <w:b/>
        </w:rPr>
        <w:t xml:space="preserve">Dyrektor </w:t>
      </w:r>
    </w:p>
    <w:p w:rsidR="00C84EB7" w:rsidRDefault="00C84EB7" w:rsidP="00C84EB7">
      <w:pPr>
        <w:spacing w:line="360" w:lineRule="auto"/>
        <w:jc w:val="center"/>
        <w:rPr>
          <w:b/>
        </w:rPr>
      </w:pPr>
      <w:r>
        <w:rPr>
          <w:b/>
        </w:rPr>
        <w:t>Centrum Kształcenia Ustawicznego</w:t>
      </w:r>
    </w:p>
    <w:p w:rsidR="00C84EB7" w:rsidRDefault="00C84EB7" w:rsidP="00C84EB7">
      <w:pPr>
        <w:spacing w:line="360" w:lineRule="auto"/>
        <w:jc w:val="center"/>
        <w:rPr>
          <w:b/>
        </w:rPr>
      </w:pPr>
      <w:r>
        <w:rPr>
          <w:b/>
        </w:rPr>
        <w:t>w Tarnowskich Górach</w:t>
      </w:r>
    </w:p>
    <w:p w:rsidR="00C84EB7" w:rsidRDefault="00C84EB7" w:rsidP="00C84EB7">
      <w:pPr>
        <w:spacing w:line="360" w:lineRule="auto"/>
        <w:jc w:val="center"/>
        <w:rPr>
          <w:b/>
        </w:rPr>
      </w:pPr>
      <w:r>
        <w:rPr>
          <w:b/>
        </w:rPr>
        <w:t>ogłasza otwarty i konkurencyjny nabór na wolne stanowisko</w:t>
      </w:r>
    </w:p>
    <w:p w:rsidR="00C84EB7" w:rsidRPr="00C84EB7" w:rsidRDefault="00C84EB7" w:rsidP="00C84EB7">
      <w:pPr>
        <w:spacing w:line="360" w:lineRule="auto"/>
        <w:jc w:val="center"/>
        <w:rPr>
          <w:b/>
          <w:u w:val="single"/>
        </w:rPr>
      </w:pPr>
      <w:r w:rsidRPr="00C84EB7">
        <w:rPr>
          <w:b/>
          <w:u w:val="single"/>
        </w:rPr>
        <w:t>samodzielny referent</w:t>
      </w:r>
    </w:p>
    <w:p w:rsidR="00C84EB7" w:rsidRPr="00C84EB7" w:rsidRDefault="00C84EB7" w:rsidP="00C84EB7">
      <w:pPr>
        <w:spacing w:line="360" w:lineRule="auto"/>
        <w:jc w:val="center"/>
        <w:rPr>
          <w:b/>
          <w:u w:val="single"/>
        </w:rPr>
      </w:pPr>
      <w:r w:rsidRPr="00C84EB7">
        <w:rPr>
          <w:b/>
          <w:u w:val="single"/>
        </w:rPr>
        <w:t>w  Tarnowskich Górach ul. Sienkiewicza 6</w:t>
      </w:r>
    </w:p>
    <w:p w:rsidR="00C84EB7" w:rsidRDefault="00C84EB7" w:rsidP="00C84EB7">
      <w:pPr>
        <w:jc w:val="center"/>
        <w:rPr>
          <w:b/>
        </w:rPr>
      </w:pPr>
    </w:p>
    <w:p w:rsidR="00C84EB7" w:rsidRDefault="00C84EB7" w:rsidP="00C84EB7">
      <w:pPr>
        <w:jc w:val="both"/>
        <w:rPr>
          <w:b/>
        </w:rPr>
      </w:pPr>
      <w:r>
        <w:rPr>
          <w:b/>
        </w:rPr>
        <w:t>1. Wymagania niezbędne, tzn. konieczne do podjęcia pracy na stanowisku:</w:t>
      </w:r>
    </w:p>
    <w:p w:rsidR="00C84EB7" w:rsidRPr="006C1D2D" w:rsidRDefault="00C84EB7" w:rsidP="00C84EB7">
      <w:pPr>
        <w:pStyle w:val="Akapitzlist"/>
        <w:numPr>
          <w:ilvl w:val="0"/>
          <w:numId w:val="4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j</w:t>
      </w:r>
      <w:r w:rsidRPr="006C1D2D">
        <w:rPr>
          <w:sz w:val="24"/>
          <w:szCs w:val="24"/>
        </w:rPr>
        <w:t>est obywatelem polskim lub obywatelem Unii Europejskiej oraz obywatelem innych państw, którym na podstawie umów międzynarodowych lub przepisów prawa wspólnotowego przysługuje prawo do podjęcia zatrudnienia na terytorium Rzeczpospolitej Polskiej;</w:t>
      </w:r>
    </w:p>
    <w:p w:rsidR="00C84EB7" w:rsidRPr="006C1D2D" w:rsidRDefault="00C84EB7" w:rsidP="00C84EB7">
      <w:pPr>
        <w:pStyle w:val="Akapitzlist"/>
        <w:numPr>
          <w:ilvl w:val="0"/>
          <w:numId w:val="4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m</w:t>
      </w:r>
      <w:r w:rsidRPr="006C1D2D">
        <w:rPr>
          <w:sz w:val="24"/>
          <w:szCs w:val="24"/>
        </w:rPr>
        <w:t>a pełną zdolność od czynności prawnych oraz korzysta z pełni praw publicznych;</w:t>
      </w:r>
    </w:p>
    <w:p w:rsidR="00C84EB7" w:rsidRDefault="00C84EB7" w:rsidP="00C84EB7">
      <w:pPr>
        <w:pStyle w:val="Akapitzlist"/>
        <w:numPr>
          <w:ilvl w:val="0"/>
          <w:numId w:val="4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p</w:t>
      </w:r>
      <w:r w:rsidRPr="006C1D2D">
        <w:rPr>
          <w:sz w:val="24"/>
          <w:szCs w:val="24"/>
        </w:rPr>
        <w:t>osiada kwalifikacje zawodowe wymagane do wykonywania pracy na wskazanym stanowisku tj.:</w:t>
      </w:r>
    </w:p>
    <w:p w:rsidR="00C84EB7" w:rsidRPr="006C1D2D" w:rsidRDefault="00C84EB7" w:rsidP="00C84EB7">
      <w:pPr>
        <w:pStyle w:val="Akapitzlist"/>
        <w:spacing w:after="0" w:afterAutospacing="0"/>
        <w:ind w:left="1080"/>
        <w:rPr>
          <w:sz w:val="24"/>
          <w:szCs w:val="24"/>
        </w:rPr>
      </w:pPr>
    </w:p>
    <w:p w:rsidR="00C84EB7" w:rsidRPr="006C1D2D" w:rsidRDefault="00C84EB7" w:rsidP="00C84EB7">
      <w:pPr>
        <w:pStyle w:val="Akapitzlist"/>
        <w:spacing w:after="0" w:afterAutospacing="0"/>
        <w:ind w:left="1080"/>
        <w:rPr>
          <w:sz w:val="24"/>
          <w:szCs w:val="24"/>
        </w:rPr>
      </w:pPr>
      <w:r w:rsidRPr="006C1D2D">
        <w:rPr>
          <w:sz w:val="24"/>
          <w:szCs w:val="24"/>
        </w:rPr>
        <w:t>- posiada wykształcenie wyższe odpowiedniej specjalności, umożliwiające wykonywanie zadań na w/w stanowisku i posiada, co najmniej 2 letni staż pracy na tym samym lub podobnym stanowisku;</w:t>
      </w:r>
    </w:p>
    <w:p w:rsidR="00C84EB7" w:rsidRPr="006C1D2D" w:rsidRDefault="00C84EB7" w:rsidP="00C84EB7">
      <w:pPr>
        <w:pStyle w:val="Akapitzlist"/>
        <w:spacing w:after="0" w:afterAutospacing="0"/>
        <w:ind w:left="1080"/>
        <w:rPr>
          <w:sz w:val="24"/>
          <w:szCs w:val="24"/>
        </w:rPr>
      </w:pPr>
      <w:r w:rsidRPr="006C1D2D">
        <w:rPr>
          <w:sz w:val="24"/>
          <w:szCs w:val="24"/>
        </w:rPr>
        <w:t>lub</w:t>
      </w:r>
    </w:p>
    <w:p w:rsidR="00C84EB7" w:rsidRDefault="00C84EB7" w:rsidP="00C84EB7">
      <w:pPr>
        <w:pStyle w:val="Akapitzlist"/>
        <w:spacing w:after="0" w:afterAutospacing="0"/>
        <w:ind w:left="1080"/>
        <w:rPr>
          <w:sz w:val="24"/>
          <w:szCs w:val="24"/>
        </w:rPr>
      </w:pPr>
      <w:r w:rsidRPr="006C1D2D">
        <w:rPr>
          <w:sz w:val="24"/>
          <w:szCs w:val="24"/>
        </w:rPr>
        <w:t>- posiada wykształcenie średnie o profilu ogólnym lub zawodowym, umożliwiające wykonywanie zadań na w/w stanowisku i posiada, co najmniej 4 letni staż pracy na tym samym lub podobnym stanowisku;</w:t>
      </w:r>
    </w:p>
    <w:p w:rsidR="00C84EB7" w:rsidRPr="006C1D2D" w:rsidRDefault="00C84EB7" w:rsidP="00C84EB7">
      <w:pPr>
        <w:pStyle w:val="Akapitzlist"/>
        <w:spacing w:after="0" w:afterAutospacing="0"/>
        <w:ind w:left="1080"/>
        <w:rPr>
          <w:sz w:val="24"/>
          <w:szCs w:val="24"/>
        </w:rPr>
      </w:pPr>
    </w:p>
    <w:p w:rsidR="00C84EB7" w:rsidRDefault="00C84EB7" w:rsidP="00C84EB7">
      <w:pPr>
        <w:ind w:left="708"/>
      </w:pPr>
      <w:r w:rsidRPr="006C1D2D">
        <w:t xml:space="preserve">d)    nie był skazany prawomocnym wyrokiem sądu za umyślne przestępstwo ścigane </w:t>
      </w:r>
      <w:r>
        <w:t xml:space="preserve">  </w:t>
      </w:r>
    </w:p>
    <w:p w:rsidR="00C84EB7" w:rsidRPr="006C1D2D" w:rsidRDefault="00C84EB7" w:rsidP="00C84EB7">
      <w:pPr>
        <w:ind w:left="708"/>
      </w:pPr>
      <w:r>
        <w:t xml:space="preserve">        </w:t>
      </w:r>
      <w:r w:rsidRPr="006C1D2D">
        <w:t>z oskarżenia publicznego lub umyślne przestępstwo skarbowe;</w:t>
      </w:r>
    </w:p>
    <w:p w:rsidR="00C84EB7" w:rsidRPr="006C1D2D" w:rsidRDefault="00C84EB7" w:rsidP="00C84EB7">
      <w:pPr>
        <w:ind w:firstLine="708"/>
      </w:pPr>
      <w:r w:rsidRPr="006C1D2D">
        <w:t>e)    cieszy się nieposzlakowaną opinią;</w:t>
      </w:r>
    </w:p>
    <w:p w:rsidR="00C84EB7" w:rsidRDefault="00C84EB7" w:rsidP="00C84EB7">
      <w:pPr>
        <w:jc w:val="both"/>
        <w:rPr>
          <w:b/>
        </w:rPr>
      </w:pPr>
    </w:p>
    <w:p w:rsidR="00C84EB7" w:rsidRDefault="00C84EB7" w:rsidP="00C84EB7">
      <w:pPr>
        <w:jc w:val="both"/>
        <w:rPr>
          <w:b/>
        </w:rPr>
      </w:pPr>
      <w:r>
        <w:rPr>
          <w:b/>
        </w:rPr>
        <w:t>2. Wymagania dodatkowe, które pozwolą na optymalne wykonywanie zadań na                  st</w:t>
      </w:r>
      <w:r>
        <w:rPr>
          <w:b/>
        </w:rPr>
        <w:t>a</w:t>
      </w:r>
      <w:r>
        <w:rPr>
          <w:b/>
        </w:rPr>
        <w:t>nowisku</w:t>
      </w:r>
    </w:p>
    <w:p w:rsidR="00C84EB7" w:rsidRDefault="00C84EB7" w:rsidP="00C84EB7">
      <w:pPr>
        <w:pStyle w:val="Akapitzlist"/>
        <w:numPr>
          <w:ilvl w:val="0"/>
          <w:numId w:val="5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Biegła obsługa komputera (znajomość programów Microsoft, Excel, Word)</w:t>
      </w:r>
    </w:p>
    <w:p w:rsidR="00C84EB7" w:rsidRDefault="00C84EB7" w:rsidP="00C84EB7">
      <w:pPr>
        <w:pStyle w:val="Akapitzlist"/>
        <w:numPr>
          <w:ilvl w:val="0"/>
          <w:numId w:val="5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Korzystanie z sieci Internet, poczty elektronicznej oraz urządzeń biurowych</w:t>
      </w:r>
    </w:p>
    <w:p w:rsidR="00C84EB7" w:rsidRDefault="00C84EB7" w:rsidP="00C84EB7">
      <w:pPr>
        <w:pStyle w:val="Akapitzlist"/>
        <w:numPr>
          <w:ilvl w:val="0"/>
          <w:numId w:val="5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Znajomość prawa oświatowego (Ustawa o Systemie Oświaty, Karta Nauczyciela, Ustawa o Pracownikach Samorządowych, Ustawa o Ochronie Danych Osobowych)</w:t>
      </w: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  <w:rPr>
          <w:b/>
        </w:rPr>
      </w:pPr>
      <w:r>
        <w:rPr>
          <w:b/>
        </w:rPr>
        <w:lastRenderedPageBreak/>
        <w:t>3.  Zakres zadań wykonywanych na stanowisku</w:t>
      </w:r>
    </w:p>
    <w:p w:rsidR="00C84EB7" w:rsidRDefault="00C84EB7" w:rsidP="00C84EB7">
      <w:pPr>
        <w:pStyle w:val="Akapitzlist"/>
        <w:numPr>
          <w:ilvl w:val="0"/>
          <w:numId w:val="6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Redagowanie pism związanych z administracyjną działalnością szkoły;</w:t>
      </w:r>
    </w:p>
    <w:p w:rsidR="00C84EB7" w:rsidRDefault="00C84EB7" w:rsidP="00C84EB7">
      <w:pPr>
        <w:pStyle w:val="Akapitzlist"/>
        <w:numPr>
          <w:ilvl w:val="0"/>
          <w:numId w:val="6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Prowadzenie księgi druków ścisłego zarachowania w części dotyczącej świadectw szkolnych, giloszy, legitymacji;</w:t>
      </w:r>
    </w:p>
    <w:p w:rsidR="00C84EB7" w:rsidRDefault="00C84EB7" w:rsidP="00C84EB7">
      <w:pPr>
        <w:pStyle w:val="Akapitzlist"/>
        <w:numPr>
          <w:ilvl w:val="0"/>
          <w:numId w:val="6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Prowadzenie dziennika korespondencji;</w:t>
      </w:r>
    </w:p>
    <w:p w:rsidR="00C84EB7" w:rsidRDefault="00C84EB7" w:rsidP="00C84EB7">
      <w:pPr>
        <w:pStyle w:val="Akapitzlist"/>
        <w:numPr>
          <w:ilvl w:val="0"/>
          <w:numId w:val="6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Prowadzenie księgi absolwentów oraz wykazu wydanych świadectw i dyplomów;</w:t>
      </w:r>
    </w:p>
    <w:p w:rsidR="00C84EB7" w:rsidRDefault="00C84EB7" w:rsidP="00C84EB7">
      <w:pPr>
        <w:pStyle w:val="Akapitzlist"/>
        <w:numPr>
          <w:ilvl w:val="0"/>
          <w:numId w:val="6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Prowadzenie rejestru zarządzeń dyrektora;</w:t>
      </w:r>
    </w:p>
    <w:p w:rsidR="00C84EB7" w:rsidRDefault="00C84EB7" w:rsidP="00C84EB7">
      <w:pPr>
        <w:pStyle w:val="Akapitzlist"/>
        <w:numPr>
          <w:ilvl w:val="0"/>
          <w:numId w:val="6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Wydawanie i prowadzenie ewidencji zaświadczeń;</w:t>
      </w:r>
    </w:p>
    <w:p w:rsidR="00C84EB7" w:rsidRDefault="00C84EB7" w:rsidP="00C84EB7">
      <w:pPr>
        <w:pStyle w:val="Akapitzlist"/>
        <w:numPr>
          <w:ilvl w:val="0"/>
          <w:numId w:val="6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Współpraca z Powiatowym Zespołem Obsługi Finansowej Oświaty;</w:t>
      </w:r>
    </w:p>
    <w:p w:rsidR="00C84EB7" w:rsidRPr="007841B9" w:rsidRDefault="00C84EB7" w:rsidP="00C84EB7">
      <w:pPr>
        <w:pStyle w:val="Akapitzlist"/>
        <w:numPr>
          <w:ilvl w:val="0"/>
          <w:numId w:val="6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Prowadzenie sprawozdań szkolnych;</w:t>
      </w:r>
    </w:p>
    <w:p w:rsidR="00C84EB7" w:rsidRDefault="00C84EB7" w:rsidP="00C84EB7">
      <w:pPr>
        <w:pStyle w:val="Akapitzlist"/>
        <w:numPr>
          <w:ilvl w:val="0"/>
          <w:numId w:val="6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Prowadzenie inwentaryzacji i majątku szkoły za pomocą programu komputerowego VULCAN „Inwentarz”;</w:t>
      </w: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  <w:rPr>
          <w:b/>
        </w:rPr>
      </w:pPr>
      <w:r>
        <w:t>4</w:t>
      </w:r>
      <w:r>
        <w:rPr>
          <w:b/>
        </w:rPr>
        <w:t>. Informacje o warunkach pracy na stanowisku</w:t>
      </w:r>
    </w:p>
    <w:p w:rsidR="00C84EB7" w:rsidRDefault="00C84EB7" w:rsidP="00C84EB7">
      <w:pPr>
        <w:pStyle w:val="Akapitzlist"/>
        <w:numPr>
          <w:ilvl w:val="0"/>
          <w:numId w:val="7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Świadczenie pracy w godz. od 7.30 do 15.30; praca od poniedziałku do piątku oraz w wyznaczone soboty i niedziele, (za które pracownik otrzyma dni wolne w tygodniu)</w:t>
      </w:r>
    </w:p>
    <w:p w:rsidR="00C84EB7" w:rsidRDefault="00C84EB7" w:rsidP="00C84EB7">
      <w:pPr>
        <w:pStyle w:val="Akapitzlist"/>
        <w:numPr>
          <w:ilvl w:val="0"/>
          <w:numId w:val="7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Umowa zostanie nawiązana od 22.12.2017 roku na czas określony;</w:t>
      </w:r>
    </w:p>
    <w:p w:rsidR="00C84EB7" w:rsidRDefault="00C84EB7" w:rsidP="00C84EB7">
      <w:pPr>
        <w:pStyle w:val="Akapitzlist"/>
        <w:numPr>
          <w:ilvl w:val="0"/>
          <w:numId w:val="7"/>
        </w:numPr>
        <w:spacing w:after="0" w:afterAutospacing="0"/>
        <w:rPr>
          <w:rFonts w:ascii="Calibri" w:eastAsia="Calibri" w:hAnsi="Calibri" w:cs="Times New Roman"/>
        </w:rPr>
      </w:pPr>
      <w:r>
        <w:rPr>
          <w:sz w:val="24"/>
          <w:szCs w:val="24"/>
        </w:rPr>
        <w:t>Pracownikowi przysługuje : wynagrodzenie zasadnicze, dodatek stażowy za wieloletnią pracę, premia, nagroda jubileuszowa, jednorazowa odpraw emerytalna lub rentowa, dodatkowe wynagrodzenie roczne, (zgodnie z Regulaminem wynagradzania pracowników niepedagogicznych z dn. 26.06.2008 r.</w:t>
      </w:r>
      <w:r>
        <w:rPr>
          <w:rFonts w:ascii="Calibri" w:eastAsia="Calibri" w:hAnsi="Calibri" w:cs="Times New Roman"/>
        </w:rPr>
        <w:t>,</w:t>
      </w:r>
      <w:r w:rsidRPr="00A862EA">
        <w:rPr>
          <w:rFonts w:ascii="Calibri" w:eastAsia="Calibri" w:hAnsi="Calibri" w:cs="Times New Roman"/>
        </w:rPr>
        <w:t xml:space="preserve"> ustawy z dnia 21 listopada 2008 r. o pracownika</w:t>
      </w:r>
      <w:r>
        <w:rPr>
          <w:rFonts w:ascii="Calibri" w:eastAsia="Calibri" w:hAnsi="Calibri" w:cs="Times New Roman"/>
        </w:rPr>
        <w:t>ch samorządowych  (Dz. U. z 2016</w:t>
      </w:r>
      <w:r w:rsidRPr="00A862EA">
        <w:rPr>
          <w:rFonts w:ascii="Calibri" w:eastAsia="Calibri" w:hAnsi="Calibri" w:cs="Times New Roman"/>
        </w:rPr>
        <w:t xml:space="preserve"> r. </w:t>
      </w:r>
      <w:r>
        <w:rPr>
          <w:rFonts w:ascii="Calibri" w:eastAsia="Calibri" w:hAnsi="Calibri" w:cs="Times New Roman"/>
        </w:rPr>
        <w:t>poz. 902</w:t>
      </w:r>
      <w:r w:rsidRPr="00A862EA">
        <w:rPr>
          <w:rFonts w:ascii="Calibri" w:eastAsia="Calibri" w:hAnsi="Calibri" w:cs="Times New Roman"/>
        </w:rPr>
        <w:t>)</w:t>
      </w: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  <w:rPr>
          <w:b/>
        </w:rPr>
      </w:pPr>
      <w:r>
        <w:rPr>
          <w:b/>
        </w:rPr>
        <w:t>5.  Wymagane dokumenty</w:t>
      </w:r>
    </w:p>
    <w:p w:rsidR="00C84EB7" w:rsidRDefault="00C84EB7" w:rsidP="00C84EB7">
      <w:pPr>
        <w:jc w:val="both"/>
        <w:rPr>
          <w:b/>
        </w:rPr>
      </w:pPr>
    </w:p>
    <w:p w:rsidR="00C84EB7" w:rsidRDefault="00C84EB7" w:rsidP="00C84EB7">
      <w:pPr>
        <w:numPr>
          <w:ilvl w:val="0"/>
          <w:numId w:val="1"/>
        </w:numPr>
        <w:jc w:val="both"/>
      </w:pPr>
      <w:r>
        <w:t>CV, list motywacyjny.</w:t>
      </w:r>
    </w:p>
    <w:p w:rsidR="00C84EB7" w:rsidRDefault="00C84EB7" w:rsidP="00C84EB7">
      <w:pPr>
        <w:numPr>
          <w:ilvl w:val="0"/>
          <w:numId w:val="1"/>
        </w:numPr>
        <w:jc w:val="both"/>
      </w:pPr>
      <w:r>
        <w:t>Dokumenty potwierdzające: wymagane wykształcenie, ewentualne dodatkowe                   kwalifikacje.</w:t>
      </w:r>
    </w:p>
    <w:p w:rsidR="00C84EB7" w:rsidRDefault="00C84EB7" w:rsidP="00C84EB7">
      <w:pPr>
        <w:numPr>
          <w:ilvl w:val="0"/>
          <w:numId w:val="1"/>
        </w:numPr>
        <w:jc w:val="both"/>
      </w:pPr>
      <w:r>
        <w:t>Kwestionariusz osobowy dla osoby ubiegającej się o zatrudnienie.</w:t>
      </w:r>
    </w:p>
    <w:p w:rsidR="00C84EB7" w:rsidRDefault="00C84EB7" w:rsidP="00C84EB7">
      <w:pPr>
        <w:numPr>
          <w:ilvl w:val="0"/>
          <w:numId w:val="1"/>
        </w:numPr>
        <w:jc w:val="both"/>
      </w:pPr>
      <w:r>
        <w:t>Kopie świadectw pracy.</w:t>
      </w:r>
    </w:p>
    <w:p w:rsidR="00C84EB7" w:rsidRDefault="00C84EB7" w:rsidP="00C84EB7">
      <w:pPr>
        <w:numPr>
          <w:ilvl w:val="0"/>
          <w:numId w:val="1"/>
        </w:numPr>
        <w:jc w:val="both"/>
      </w:pPr>
      <w:r>
        <w:t xml:space="preserve">Kopie dokumentu potwierdzającego niepełnosprawność (jeżeli kandydat chce                     skorzystać z uprawienia wskazanego w art. 13a ust. 2 ustawy z dnia 21 listopada 2008 r. </w:t>
      </w:r>
      <w:r>
        <w:br/>
        <w:t xml:space="preserve">o pracownikach samorządowych (Dz. U. Nr 223, poz. 1458 z </w:t>
      </w:r>
      <w:proofErr w:type="spellStart"/>
      <w:r>
        <w:t>późn</w:t>
      </w:r>
      <w:proofErr w:type="spellEnd"/>
      <w:r>
        <w:t xml:space="preserve"> zm.)</w:t>
      </w:r>
    </w:p>
    <w:p w:rsidR="00C84EB7" w:rsidRDefault="00C84EB7" w:rsidP="00C84EB7">
      <w:pPr>
        <w:numPr>
          <w:ilvl w:val="0"/>
          <w:numId w:val="1"/>
        </w:numPr>
        <w:jc w:val="both"/>
      </w:pPr>
      <w:r>
        <w:t xml:space="preserve">Oświadczenie o posiadaniu pełnej zdolności do czynności prawnych, korzystaniu </w:t>
      </w:r>
      <w:r>
        <w:br/>
        <w:t>z pełni praw publicznych oraz braku prawomocnego skazania za przestępstwa umyś</w:t>
      </w:r>
      <w:r>
        <w:t>l</w:t>
      </w:r>
      <w:r>
        <w:t>ne ścigane z oskarżenia publicznego lub umyślne przestępstwo skarbowe.</w:t>
      </w:r>
    </w:p>
    <w:p w:rsidR="00C84EB7" w:rsidRDefault="00C84EB7" w:rsidP="00C84EB7">
      <w:pPr>
        <w:numPr>
          <w:ilvl w:val="0"/>
          <w:numId w:val="1"/>
        </w:numPr>
        <w:jc w:val="both"/>
      </w:pPr>
      <w:r>
        <w:t>Wyrażenie zgody na przetwarzanie danych osobowych dla celów rekrutacji.</w:t>
      </w:r>
    </w:p>
    <w:p w:rsidR="00C84EB7" w:rsidRDefault="00C84EB7" w:rsidP="00C84EB7">
      <w:pPr>
        <w:ind w:left="360"/>
        <w:jc w:val="both"/>
      </w:pPr>
    </w:p>
    <w:p w:rsidR="00C84EB7" w:rsidRDefault="00C84EB7" w:rsidP="00C84EB7">
      <w:pPr>
        <w:jc w:val="both"/>
        <w:rPr>
          <w:b/>
        </w:rPr>
      </w:pPr>
    </w:p>
    <w:p w:rsidR="00C84EB7" w:rsidRDefault="00C84EB7" w:rsidP="00C84EB7">
      <w:pPr>
        <w:jc w:val="both"/>
        <w:rPr>
          <w:b/>
        </w:rPr>
      </w:pPr>
      <w:r>
        <w:rPr>
          <w:b/>
        </w:rPr>
        <w:t>6.  Termin i miejsce składania dokumentów</w:t>
      </w:r>
    </w:p>
    <w:p w:rsidR="00C84EB7" w:rsidRDefault="00C84EB7" w:rsidP="00C84EB7">
      <w:pPr>
        <w:jc w:val="both"/>
        <w:rPr>
          <w:b/>
        </w:rPr>
      </w:pPr>
    </w:p>
    <w:p w:rsidR="00C84EB7" w:rsidRDefault="00C84EB7" w:rsidP="00C84EB7">
      <w:pPr>
        <w:jc w:val="both"/>
      </w:pPr>
      <w:r>
        <w:t>Wymagane dokumenty należy składać w siedzibie Centrum Kształcenia Ustawicznego                     w  Tarnowskich Górach</w:t>
      </w:r>
      <w:r w:rsidRPr="000C08CE">
        <w:rPr>
          <w:b/>
        </w:rPr>
        <w:t xml:space="preserve"> </w:t>
      </w:r>
      <w:r>
        <w:rPr>
          <w:i/>
        </w:rPr>
        <w:t xml:space="preserve"> </w:t>
      </w:r>
      <w:r w:rsidRPr="00C84EB7">
        <w:rPr>
          <w:b/>
        </w:rPr>
        <w:t xml:space="preserve">w terminie do  02 grudnia 2017 roku w godzinach od 8.00 do 14.00 </w:t>
      </w:r>
    </w:p>
    <w:p w:rsidR="00C84EB7" w:rsidRDefault="00C84EB7" w:rsidP="00C84EB7">
      <w:pPr>
        <w:jc w:val="both"/>
      </w:pPr>
      <w:r>
        <w:t xml:space="preserve">z dopiskiem na kopercie </w:t>
      </w:r>
      <w:r w:rsidRPr="00C84EB7">
        <w:rPr>
          <w:b/>
        </w:rPr>
        <w:t>„Oferta pracy na st</w:t>
      </w:r>
      <w:r w:rsidRPr="00C84EB7">
        <w:rPr>
          <w:b/>
        </w:rPr>
        <w:t>a</w:t>
      </w:r>
      <w:r w:rsidRPr="00C84EB7">
        <w:rPr>
          <w:b/>
        </w:rPr>
        <w:t>nowisko samodzielnego referenta”</w:t>
      </w:r>
    </w:p>
    <w:p w:rsidR="00C84EB7" w:rsidRDefault="00C84EB7" w:rsidP="00C84EB7">
      <w:pPr>
        <w:jc w:val="both"/>
      </w:pPr>
      <w:r>
        <w:t>Zgłoszenia kandydatów złożone po terminie, w inny sposób niż określony w ogłoszeniu, bez kompletu wymaganych dokumentów, nie będą brane pod uwagę w postępowaniu                          r</w:t>
      </w:r>
      <w:r>
        <w:t>e</w:t>
      </w:r>
      <w:r>
        <w:t xml:space="preserve">krutacyjnym. </w:t>
      </w:r>
    </w:p>
    <w:p w:rsidR="00C84EB7" w:rsidRDefault="00C84EB7" w:rsidP="00C84EB7">
      <w:pPr>
        <w:jc w:val="both"/>
      </w:pPr>
      <w:r>
        <w:t xml:space="preserve">Informacja o wynikach rekrutacji zostanie ogłoszona w Biuletynie Informacji Publicznej </w:t>
      </w:r>
      <w:r w:rsidRPr="000C08CE">
        <w:rPr>
          <w:b/>
        </w:rPr>
        <w:t xml:space="preserve"> </w:t>
      </w:r>
      <w:r>
        <w:t>Centrum Kształcenia Ustawicznego</w:t>
      </w:r>
      <w:r>
        <w:rPr>
          <w:i/>
        </w:rPr>
        <w:t xml:space="preserve"> </w:t>
      </w:r>
      <w:r>
        <w:t>oraz na tablicy informacyjnej w siedzibie Centrum.</w:t>
      </w: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</w:pPr>
      <w:r>
        <w:lastRenderedPageBreak/>
        <w:t>Dodatkowe informacje można uzyskać pod numerem telefonu 32 285-35-96.</w:t>
      </w: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</w:pPr>
      <w:r>
        <w:t xml:space="preserve">Procedura naboru odbędzie się zgodnie z ustawą z dnia 21 listopada 2008 r. o pracownikach samorządowych (Dz. U. Nr 223, poz. 1458 z </w:t>
      </w:r>
      <w:proofErr w:type="spellStart"/>
      <w:r>
        <w:t>późn</w:t>
      </w:r>
      <w:proofErr w:type="spellEnd"/>
      <w:r>
        <w:t>. zm.)</w:t>
      </w: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</w:pPr>
    </w:p>
    <w:p w:rsidR="00C84EB7" w:rsidRDefault="00C84EB7" w:rsidP="00C84EB7">
      <w:pPr>
        <w:spacing w:after="120"/>
        <w:jc w:val="center"/>
        <w:rPr>
          <w:b/>
        </w:rPr>
      </w:pPr>
      <w:r>
        <w:rPr>
          <w:b/>
        </w:rPr>
        <w:t>UWAGI</w:t>
      </w:r>
    </w:p>
    <w:p w:rsidR="00C84EB7" w:rsidRDefault="00C84EB7" w:rsidP="00C84EB7">
      <w:pPr>
        <w:numPr>
          <w:ilvl w:val="0"/>
          <w:numId w:val="2"/>
        </w:numPr>
        <w:tabs>
          <w:tab w:val="clear" w:pos="720"/>
          <w:tab w:val="num" w:pos="360"/>
        </w:tabs>
        <w:ind w:left="360" w:hanging="357"/>
        <w:jc w:val="both"/>
      </w:pPr>
      <w:r>
        <w:t>Kandydat, któremu zostanie zaproponowana praca:</w:t>
      </w:r>
    </w:p>
    <w:p w:rsidR="00C84EB7" w:rsidRDefault="00C84EB7" w:rsidP="00C84EB7">
      <w:pPr>
        <w:numPr>
          <w:ilvl w:val="0"/>
          <w:numId w:val="3"/>
        </w:numPr>
        <w:ind w:hanging="357"/>
        <w:jc w:val="both"/>
      </w:pPr>
      <w:r>
        <w:t>zostanie skierowany do lekarza medycyny pracy celem uzyskania zaświadczenia                  lekarskiego o braku przeciwwskazań zdrowotnych do pracy na stanowisku;</w:t>
      </w:r>
    </w:p>
    <w:p w:rsidR="00C84EB7" w:rsidRDefault="00C84EB7" w:rsidP="00C84EB7">
      <w:pPr>
        <w:numPr>
          <w:ilvl w:val="0"/>
          <w:numId w:val="3"/>
        </w:numPr>
        <w:spacing w:after="120"/>
        <w:ind w:hanging="357"/>
        <w:jc w:val="both"/>
      </w:pPr>
      <w:r>
        <w:t>zostanie zobowiązany do przedłożenia zaświadczenia o niekaralności z Krajowego             Rejestru Karnego;</w:t>
      </w:r>
    </w:p>
    <w:p w:rsidR="00C84EB7" w:rsidRDefault="00C84EB7" w:rsidP="00C84EB7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57"/>
        <w:jc w:val="both"/>
      </w:pPr>
      <w:r>
        <w:t>O wolne stanowisko urzędnicze lub kierownicze stanowisko urzędnicze w Centrum p</w:t>
      </w:r>
      <w:r>
        <w:t>o</w:t>
      </w:r>
      <w:r>
        <w:t>za obywatelami polskimi mogą ubiegać się także obywatele Unii Europejskiej oraz obyw</w:t>
      </w:r>
      <w:r>
        <w:t>a</w:t>
      </w:r>
      <w:r>
        <w:t>tele innych państw, którym na podstawie umów międzynarodowych lub przepisów prawa wspólnotowego przysługuje prawo do podjęcia zatrudnienia na terytorium Rzecz</w:t>
      </w:r>
      <w:r>
        <w:t>y</w:t>
      </w:r>
      <w:r>
        <w:t>pospolitej Polskiej.</w:t>
      </w:r>
    </w:p>
    <w:p w:rsidR="00C84EB7" w:rsidRDefault="00C84EB7" w:rsidP="00C84EB7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57"/>
        <w:jc w:val="both"/>
      </w:pPr>
      <w:r>
        <w:t>Informuje się, iż w miesiącu poprzedzającym datę upublicznienia niniejszego ogł</w:t>
      </w:r>
      <w:r>
        <w:t>o</w:t>
      </w:r>
      <w:r>
        <w:t>szenia wskaźnik zatrudnienia osób niepełnosprawnych w Centrum, w rozumieniu przepisów            o  rehabilitacji zawodowej i społecznej oraz zatrudnianiu osób niepełnosprawnych, wyn</w:t>
      </w:r>
      <w:r>
        <w:t>o</w:t>
      </w:r>
      <w:r>
        <w:t xml:space="preserve">si: poniżej 6% / co najmniej 6% </w:t>
      </w:r>
      <w:r>
        <w:rPr>
          <w:i/>
        </w:rPr>
        <w:t>(niewłaściwe skreślić)</w:t>
      </w:r>
      <w:r>
        <w:t xml:space="preserve">. </w:t>
      </w:r>
    </w:p>
    <w:p w:rsidR="00C84EB7" w:rsidRDefault="00C84EB7" w:rsidP="00C84EB7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57"/>
        <w:jc w:val="both"/>
      </w:pPr>
      <w:r>
        <w:t xml:space="preserve">Jeżeli w Centrum wskaźnik, o którym mowa w </w:t>
      </w:r>
      <w:proofErr w:type="spellStart"/>
      <w:r>
        <w:t>pkt</w:t>
      </w:r>
      <w:proofErr w:type="spellEnd"/>
      <w:r>
        <w:t xml:space="preserve"> 3, jest niższy niż 6%, pierwsze</w:t>
      </w:r>
      <w:r>
        <w:t>ń</w:t>
      </w:r>
      <w:r>
        <w:t>stwo           w zatrudnieniu na stanowisku urzędniczym, z wyłączeniem kierowniczego stanowiska               urzędniczego, będzie miała osoba niepełnosprawna, o ile znajdzie się ona w gronie osób,          o kt</w:t>
      </w:r>
      <w:r>
        <w:t>ó</w:t>
      </w:r>
      <w:r>
        <w:t xml:space="preserve">rych mowa w </w:t>
      </w:r>
      <w:proofErr w:type="spellStart"/>
      <w:r>
        <w:t>pkt</w:t>
      </w:r>
      <w:proofErr w:type="spellEnd"/>
      <w:r>
        <w:t xml:space="preserve"> 5.</w:t>
      </w:r>
    </w:p>
    <w:p w:rsidR="00C84EB7" w:rsidRDefault="00C84EB7" w:rsidP="00C84EB7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57"/>
        <w:jc w:val="both"/>
      </w:pPr>
      <w:r>
        <w:t>Na rozmowy kwalifikacyjne zostaną zaproszeni kandydaci (nie więcej niż 5.), co do                kt</w:t>
      </w:r>
      <w:r>
        <w:t>ó</w:t>
      </w:r>
      <w:r>
        <w:t xml:space="preserve">rych komisja – na podstawie badania ofert – uzna, że oprócz wymagań niezbędnych </w:t>
      </w:r>
      <w:r>
        <w:br/>
        <w:t>w największym stopniu spełniają wymagania d</w:t>
      </w:r>
      <w:r>
        <w:t>o</w:t>
      </w:r>
      <w:r>
        <w:t xml:space="preserve">datkowe. </w:t>
      </w:r>
    </w:p>
    <w:p w:rsidR="00C84EB7" w:rsidRDefault="00C84EB7" w:rsidP="00C84EB7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57"/>
        <w:jc w:val="both"/>
      </w:pPr>
      <w:r>
        <w:t xml:space="preserve">Po przeprowadzeniu rozmów kwalifikacyjnych komisja zarekomenduje dyrektorowi               Centrum, z zastrzeżeniem </w:t>
      </w:r>
      <w:proofErr w:type="spellStart"/>
      <w:r>
        <w:t>pkt</w:t>
      </w:r>
      <w:proofErr w:type="spellEnd"/>
      <w:r>
        <w:t xml:space="preserve"> 4, kandydata do zatrudnienia.</w:t>
      </w:r>
    </w:p>
    <w:p w:rsidR="00C84EB7" w:rsidRDefault="00C84EB7" w:rsidP="00C84EB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Złożonych dokumentów nie zwraca się. Oferty niewykorzystane zostaną komisyjnie               zniszczone.</w:t>
      </w: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</w:pPr>
    </w:p>
    <w:p w:rsidR="00C84EB7" w:rsidRDefault="00C84EB7" w:rsidP="00C84EB7">
      <w:pPr>
        <w:jc w:val="both"/>
      </w:pPr>
    </w:p>
    <w:p w:rsidR="00C84EB7" w:rsidRDefault="00C84EB7" w:rsidP="00C84EB7">
      <w:pPr>
        <w:jc w:val="right"/>
        <w:sectPr w:rsidR="00C84EB7" w:rsidSect="000D7FE6">
          <w:pgSz w:w="11907" w:h="16840"/>
          <w:pgMar w:top="1134" w:right="1275" w:bottom="1134" w:left="1418" w:header="709" w:footer="709" w:gutter="0"/>
          <w:cols w:space="708"/>
        </w:sectPr>
      </w:pPr>
      <w:r>
        <w:t>Tarnowskie Góry, dnia</w:t>
      </w:r>
      <w:r w:rsidRPr="000C08CE">
        <w:rPr>
          <w:b/>
        </w:rPr>
        <w:t xml:space="preserve"> </w:t>
      </w:r>
      <w:r w:rsidRPr="000C08CE">
        <w:t>....</w:t>
      </w:r>
      <w:r>
        <w:t>..................</w:t>
      </w:r>
      <w:r w:rsidRPr="000C08CE">
        <w:t>........</w:t>
      </w:r>
    </w:p>
    <w:p w:rsidR="0024628F" w:rsidRDefault="0024628F"/>
    <w:sectPr w:rsidR="0024628F" w:rsidSect="0024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94B"/>
    <w:multiLevelType w:val="hybridMultilevel"/>
    <w:tmpl w:val="811A2FB0"/>
    <w:lvl w:ilvl="0" w:tplc="B53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679D8"/>
    <w:multiLevelType w:val="hybridMultilevel"/>
    <w:tmpl w:val="340E4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028F0"/>
    <w:multiLevelType w:val="hybridMultilevel"/>
    <w:tmpl w:val="84066B00"/>
    <w:lvl w:ilvl="0" w:tplc="B6F2E480">
      <w:start w:val="1"/>
      <w:numFmt w:val="bullet"/>
      <w:lvlText w:val=""/>
      <w:lvlJc w:val="left"/>
      <w:pPr>
        <w:tabs>
          <w:tab w:val="num" w:pos="-348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A360A"/>
    <w:multiLevelType w:val="hybridMultilevel"/>
    <w:tmpl w:val="15C6D60C"/>
    <w:lvl w:ilvl="0" w:tplc="6AAA7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6322F"/>
    <w:multiLevelType w:val="hybridMultilevel"/>
    <w:tmpl w:val="09E8564C"/>
    <w:lvl w:ilvl="0" w:tplc="B6F2E480">
      <w:start w:val="1"/>
      <w:numFmt w:val="bullet"/>
      <w:lvlText w:val=""/>
      <w:lvlJc w:val="left"/>
      <w:pPr>
        <w:tabs>
          <w:tab w:val="num" w:pos="-348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80533"/>
    <w:multiLevelType w:val="hybridMultilevel"/>
    <w:tmpl w:val="1B086140"/>
    <w:lvl w:ilvl="0" w:tplc="48AEC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9B175F"/>
    <w:multiLevelType w:val="hybridMultilevel"/>
    <w:tmpl w:val="736C6C30"/>
    <w:lvl w:ilvl="0" w:tplc="E8B06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EB7"/>
    <w:rsid w:val="00004E70"/>
    <w:rsid w:val="00023A4B"/>
    <w:rsid w:val="0002482A"/>
    <w:rsid w:val="0002786C"/>
    <w:rsid w:val="00055FAB"/>
    <w:rsid w:val="00062742"/>
    <w:rsid w:val="00063249"/>
    <w:rsid w:val="000667BF"/>
    <w:rsid w:val="00082199"/>
    <w:rsid w:val="00082EBA"/>
    <w:rsid w:val="00094F83"/>
    <w:rsid w:val="000B46FE"/>
    <w:rsid w:val="000C28D7"/>
    <w:rsid w:val="000D525A"/>
    <w:rsid w:val="000F32CC"/>
    <w:rsid w:val="000F54CD"/>
    <w:rsid w:val="000F7863"/>
    <w:rsid w:val="00110624"/>
    <w:rsid w:val="00120A61"/>
    <w:rsid w:val="00122340"/>
    <w:rsid w:val="001372DA"/>
    <w:rsid w:val="001375C2"/>
    <w:rsid w:val="00140030"/>
    <w:rsid w:val="00145943"/>
    <w:rsid w:val="001469B0"/>
    <w:rsid w:val="001516DF"/>
    <w:rsid w:val="00173369"/>
    <w:rsid w:val="00196A5C"/>
    <w:rsid w:val="001A0E16"/>
    <w:rsid w:val="001A1527"/>
    <w:rsid w:val="001B2404"/>
    <w:rsid w:val="001C4F81"/>
    <w:rsid w:val="001C6675"/>
    <w:rsid w:val="001D1848"/>
    <w:rsid w:val="001E4C60"/>
    <w:rsid w:val="001F053D"/>
    <w:rsid w:val="001F7E72"/>
    <w:rsid w:val="002170A3"/>
    <w:rsid w:val="00220C1C"/>
    <w:rsid w:val="00222109"/>
    <w:rsid w:val="00231D70"/>
    <w:rsid w:val="00233906"/>
    <w:rsid w:val="00233E74"/>
    <w:rsid w:val="00234752"/>
    <w:rsid w:val="00236824"/>
    <w:rsid w:val="002374B7"/>
    <w:rsid w:val="0024628F"/>
    <w:rsid w:val="00246631"/>
    <w:rsid w:val="00246864"/>
    <w:rsid w:val="00254B4B"/>
    <w:rsid w:val="002734E3"/>
    <w:rsid w:val="002813C2"/>
    <w:rsid w:val="00281C07"/>
    <w:rsid w:val="00282902"/>
    <w:rsid w:val="00290818"/>
    <w:rsid w:val="002A4D5D"/>
    <w:rsid w:val="002B0B1B"/>
    <w:rsid w:val="002C2D30"/>
    <w:rsid w:val="002C578E"/>
    <w:rsid w:val="002C7BC3"/>
    <w:rsid w:val="003003D3"/>
    <w:rsid w:val="00301312"/>
    <w:rsid w:val="00301A5B"/>
    <w:rsid w:val="0030656C"/>
    <w:rsid w:val="00310CD5"/>
    <w:rsid w:val="00311BBD"/>
    <w:rsid w:val="00327F4A"/>
    <w:rsid w:val="00333C4A"/>
    <w:rsid w:val="00335FFD"/>
    <w:rsid w:val="0036219C"/>
    <w:rsid w:val="00365B07"/>
    <w:rsid w:val="00380E97"/>
    <w:rsid w:val="003825EB"/>
    <w:rsid w:val="00397927"/>
    <w:rsid w:val="003A73D0"/>
    <w:rsid w:val="003B2CE1"/>
    <w:rsid w:val="003B2FAE"/>
    <w:rsid w:val="003C4246"/>
    <w:rsid w:val="003C548A"/>
    <w:rsid w:val="003D58C4"/>
    <w:rsid w:val="003D5EB0"/>
    <w:rsid w:val="003D75EB"/>
    <w:rsid w:val="003E0DA7"/>
    <w:rsid w:val="003E1B91"/>
    <w:rsid w:val="003E770F"/>
    <w:rsid w:val="003F6C2D"/>
    <w:rsid w:val="00401018"/>
    <w:rsid w:val="004032DC"/>
    <w:rsid w:val="004106A6"/>
    <w:rsid w:val="00411BE1"/>
    <w:rsid w:val="00413A30"/>
    <w:rsid w:val="00413C35"/>
    <w:rsid w:val="004166EB"/>
    <w:rsid w:val="004251E0"/>
    <w:rsid w:val="0042539C"/>
    <w:rsid w:val="00426049"/>
    <w:rsid w:val="004262D7"/>
    <w:rsid w:val="0043148C"/>
    <w:rsid w:val="00435A71"/>
    <w:rsid w:val="0045058A"/>
    <w:rsid w:val="00453BB0"/>
    <w:rsid w:val="004838D1"/>
    <w:rsid w:val="00484FA3"/>
    <w:rsid w:val="00486AA1"/>
    <w:rsid w:val="004A2843"/>
    <w:rsid w:val="004A31B3"/>
    <w:rsid w:val="004A771F"/>
    <w:rsid w:val="004D5483"/>
    <w:rsid w:val="004F02AB"/>
    <w:rsid w:val="004F19A9"/>
    <w:rsid w:val="004F7C50"/>
    <w:rsid w:val="00503EB0"/>
    <w:rsid w:val="005045C1"/>
    <w:rsid w:val="00505B8C"/>
    <w:rsid w:val="00506719"/>
    <w:rsid w:val="00511353"/>
    <w:rsid w:val="00516818"/>
    <w:rsid w:val="00516A14"/>
    <w:rsid w:val="00520DE1"/>
    <w:rsid w:val="0053639B"/>
    <w:rsid w:val="00544C0C"/>
    <w:rsid w:val="00545C7B"/>
    <w:rsid w:val="005637E6"/>
    <w:rsid w:val="00565DE5"/>
    <w:rsid w:val="005661A9"/>
    <w:rsid w:val="00567BBE"/>
    <w:rsid w:val="00576A01"/>
    <w:rsid w:val="005803AC"/>
    <w:rsid w:val="00596A9C"/>
    <w:rsid w:val="005A3607"/>
    <w:rsid w:val="005B3BFA"/>
    <w:rsid w:val="005C41BE"/>
    <w:rsid w:val="005D214A"/>
    <w:rsid w:val="005D247D"/>
    <w:rsid w:val="005D35C4"/>
    <w:rsid w:val="005D540D"/>
    <w:rsid w:val="005D77E9"/>
    <w:rsid w:val="005E2080"/>
    <w:rsid w:val="005E28A3"/>
    <w:rsid w:val="005F5764"/>
    <w:rsid w:val="00601F44"/>
    <w:rsid w:val="0060510E"/>
    <w:rsid w:val="00611398"/>
    <w:rsid w:val="00621832"/>
    <w:rsid w:val="00625DF0"/>
    <w:rsid w:val="00636880"/>
    <w:rsid w:val="0063784F"/>
    <w:rsid w:val="00644610"/>
    <w:rsid w:val="00647DB0"/>
    <w:rsid w:val="00647E02"/>
    <w:rsid w:val="00654864"/>
    <w:rsid w:val="006566C2"/>
    <w:rsid w:val="00660A96"/>
    <w:rsid w:val="0066114B"/>
    <w:rsid w:val="006663FB"/>
    <w:rsid w:val="006755E3"/>
    <w:rsid w:val="00682D6D"/>
    <w:rsid w:val="00683DDC"/>
    <w:rsid w:val="006A013C"/>
    <w:rsid w:val="006A4C30"/>
    <w:rsid w:val="006A6EFF"/>
    <w:rsid w:val="006B6B5C"/>
    <w:rsid w:val="006C7207"/>
    <w:rsid w:val="006C7424"/>
    <w:rsid w:val="006D18E2"/>
    <w:rsid w:val="006D49A6"/>
    <w:rsid w:val="006E189A"/>
    <w:rsid w:val="006E64FC"/>
    <w:rsid w:val="006F5B8B"/>
    <w:rsid w:val="006F79A3"/>
    <w:rsid w:val="007021CA"/>
    <w:rsid w:val="00703E3E"/>
    <w:rsid w:val="007169AD"/>
    <w:rsid w:val="0072666D"/>
    <w:rsid w:val="00731B4A"/>
    <w:rsid w:val="00741765"/>
    <w:rsid w:val="0074635B"/>
    <w:rsid w:val="00760FF2"/>
    <w:rsid w:val="007674DA"/>
    <w:rsid w:val="007714F9"/>
    <w:rsid w:val="007718D7"/>
    <w:rsid w:val="00780352"/>
    <w:rsid w:val="007829BA"/>
    <w:rsid w:val="007854EB"/>
    <w:rsid w:val="00790A40"/>
    <w:rsid w:val="00794306"/>
    <w:rsid w:val="007A00D8"/>
    <w:rsid w:val="007B0823"/>
    <w:rsid w:val="007B351D"/>
    <w:rsid w:val="007B3EEE"/>
    <w:rsid w:val="007C2A24"/>
    <w:rsid w:val="007C3336"/>
    <w:rsid w:val="007C3FEB"/>
    <w:rsid w:val="007F17E2"/>
    <w:rsid w:val="007F54FC"/>
    <w:rsid w:val="007F7751"/>
    <w:rsid w:val="00821F8D"/>
    <w:rsid w:val="00834824"/>
    <w:rsid w:val="0083617A"/>
    <w:rsid w:val="008423EE"/>
    <w:rsid w:val="0084298A"/>
    <w:rsid w:val="00846E33"/>
    <w:rsid w:val="008566FB"/>
    <w:rsid w:val="00866FA3"/>
    <w:rsid w:val="00871227"/>
    <w:rsid w:val="00886DED"/>
    <w:rsid w:val="00886FF0"/>
    <w:rsid w:val="00897AA5"/>
    <w:rsid w:val="00897F87"/>
    <w:rsid w:val="008A1A8B"/>
    <w:rsid w:val="008A6EC0"/>
    <w:rsid w:val="008B28DA"/>
    <w:rsid w:val="008B63CC"/>
    <w:rsid w:val="008B7E4A"/>
    <w:rsid w:val="0091379A"/>
    <w:rsid w:val="00931253"/>
    <w:rsid w:val="00935431"/>
    <w:rsid w:val="009450CA"/>
    <w:rsid w:val="0096089B"/>
    <w:rsid w:val="009667A4"/>
    <w:rsid w:val="00974A58"/>
    <w:rsid w:val="00983A00"/>
    <w:rsid w:val="00992B5D"/>
    <w:rsid w:val="009D0029"/>
    <w:rsid w:val="009D6C7B"/>
    <w:rsid w:val="009E695F"/>
    <w:rsid w:val="009F216B"/>
    <w:rsid w:val="00A008AC"/>
    <w:rsid w:val="00A105EA"/>
    <w:rsid w:val="00A1162E"/>
    <w:rsid w:val="00A13D7D"/>
    <w:rsid w:val="00A15BE8"/>
    <w:rsid w:val="00A21CD7"/>
    <w:rsid w:val="00A32191"/>
    <w:rsid w:val="00A40E9A"/>
    <w:rsid w:val="00A466A7"/>
    <w:rsid w:val="00A4693D"/>
    <w:rsid w:val="00A52DE7"/>
    <w:rsid w:val="00A53B69"/>
    <w:rsid w:val="00A55CF9"/>
    <w:rsid w:val="00A564E2"/>
    <w:rsid w:val="00A56A76"/>
    <w:rsid w:val="00A63D7C"/>
    <w:rsid w:val="00A67F5A"/>
    <w:rsid w:val="00A7132A"/>
    <w:rsid w:val="00A77A4C"/>
    <w:rsid w:val="00A77C4F"/>
    <w:rsid w:val="00A81240"/>
    <w:rsid w:val="00A8569C"/>
    <w:rsid w:val="00A86E90"/>
    <w:rsid w:val="00A9151F"/>
    <w:rsid w:val="00A9468B"/>
    <w:rsid w:val="00AA7ED6"/>
    <w:rsid w:val="00AB7EE0"/>
    <w:rsid w:val="00AC6660"/>
    <w:rsid w:val="00AF664C"/>
    <w:rsid w:val="00B01A48"/>
    <w:rsid w:val="00B03046"/>
    <w:rsid w:val="00B12143"/>
    <w:rsid w:val="00B22348"/>
    <w:rsid w:val="00B231DB"/>
    <w:rsid w:val="00B237D7"/>
    <w:rsid w:val="00B241F3"/>
    <w:rsid w:val="00B26ECF"/>
    <w:rsid w:val="00B40933"/>
    <w:rsid w:val="00B546BE"/>
    <w:rsid w:val="00B64499"/>
    <w:rsid w:val="00B71994"/>
    <w:rsid w:val="00B801E2"/>
    <w:rsid w:val="00B80E9B"/>
    <w:rsid w:val="00B83BE5"/>
    <w:rsid w:val="00B864AA"/>
    <w:rsid w:val="00BA2629"/>
    <w:rsid w:val="00BA3746"/>
    <w:rsid w:val="00BA448C"/>
    <w:rsid w:val="00BA5BE0"/>
    <w:rsid w:val="00BA7A2F"/>
    <w:rsid w:val="00BC0C98"/>
    <w:rsid w:val="00BC2177"/>
    <w:rsid w:val="00BC73D2"/>
    <w:rsid w:val="00BE43A1"/>
    <w:rsid w:val="00BE545B"/>
    <w:rsid w:val="00BF0424"/>
    <w:rsid w:val="00BF1DD2"/>
    <w:rsid w:val="00C01DEB"/>
    <w:rsid w:val="00C03E52"/>
    <w:rsid w:val="00C2677B"/>
    <w:rsid w:val="00C408C2"/>
    <w:rsid w:val="00C44509"/>
    <w:rsid w:val="00C51A2A"/>
    <w:rsid w:val="00C707E2"/>
    <w:rsid w:val="00C709FD"/>
    <w:rsid w:val="00C7340F"/>
    <w:rsid w:val="00C73E9A"/>
    <w:rsid w:val="00C84EB7"/>
    <w:rsid w:val="00C8672C"/>
    <w:rsid w:val="00C914C4"/>
    <w:rsid w:val="00CA7DF1"/>
    <w:rsid w:val="00CB047D"/>
    <w:rsid w:val="00CB04EC"/>
    <w:rsid w:val="00CB069F"/>
    <w:rsid w:val="00CC3C4E"/>
    <w:rsid w:val="00CD0467"/>
    <w:rsid w:val="00CD0513"/>
    <w:rsid w:val="00CD6D05"/>
    <w:rsid w:val="00CE3208"/>
    <w:rsid w:val="00CF6DCF"/>
    <w:rsid w:val="00D03874"/>
    <w:rsid w:val="00D10820"/>
    <w:rsid w:val="00D17DA4"/>
    <w:rsid w:val="00D207F1"/>
    <w:rsid w:val="00D50FB3"/>
    <w:rsid w:val="00D54224"/>
    <w:rsid w:val="00D57216"/>
    <w:rsid w:val="00D7085B"/>
    <w:rsid w:val="00D73E3B"/>
    <w:rsid w:val="00D750BF"/>
    <w:rsid w:val="00D8756B"/>
    <w:rsid w:val="00D905D5"/>
    <w:rsid w:val="00D93D5F"/>
    <w:rsid w:val="00DA55AA"/>
    <w:rsid w:val="00DB1E84"/>
    <w:rsid w:val="00DB33E9"/>
    <w:rsid w:val="00DB5411"/>
    <w:rsid w:val="00DB56AA"/>
    <w:rsid w:val="00DB5C9A"/>
    <w:rsid w:val="00DC7981"/>
    <w:rsid w:val="00DC7B63"/>
    <w:rsid w:val="00DE16EA"/>
    <w:rsid w:val="00DF025B"/>
    <w:rsid w:val="00DF74DF"/>
    <w:rsid w:val="00DF7F99"/>
    <w:rsid w:val="00E06005"/>
    <w:rsid w:val="00E21996"/>
    <w:rsid w:val="00E31E7A"/>
    <w:rsid w:val="00E43BBF"/>
    <w:rsid w:val="00E56D3A"/>
    <w:rsid w:val="00E606FF"/>
    <w:rsid w:val="00E61B7A"/>
    <w:rsid w:val="00E66ACF"/>
    <w:rsid w:val="00E75A3C"/>
    <w:rsid w:val="00E8124B"/>
    <w:rsid w:val="00E814A3"/>
    <w:rsid w:val="00E957F5"/>
    <w:rsid w:val="00EA1279"/>
    <w:rsid w:val="00EB3FB7"/>
    <w:rsid w:val="00EC0718"/>
    <w:rsid w:val="00EC1462"/>
    <w:rsid w:val="00ED0B4B"/>
    <w:rsid w:val="00ED20E5"/>
    <w:rsid w:val="00ED6703"/>
    <w:rsid w:val="00F004B9"/>
    <w:rsid w:val="00F13E6B"/>
    <w:rsid w:val="00F15CDD"/>
    <w:rsid w:val="00F17FC6"/>
    <w:rsid w:val="00F4312A"/>
    <w:rsid w:val="00F60621"/>
    <w:rsid w:val="00F61415"/>
    <w:rsid w:val="00F67A80"/>
    <w:rsid w:val="00F76A65"/>
    <w:rsid w:val="00F80BAB"/>
    <w:rsid w:val="00F86822"/>
    <w:rsid w:val="00F91AB6"/>
    <w:rsid w:val="00F95A9F"/>
    <w:rsid w:val="00FA0659"/>
    <w:rsid w:val="00FA7309"/>
    <w:rsid w:val="00FB2DB9"/>
    <w:rsid w:val="00FC5E72"/>
    <w:rsid w:val="00FD4A0A"/>
    <w:rsid w:val="00FD7838"/>
    <w:rsid w:val="00F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EB7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EB7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961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gr_wzs</dc:creator>
  <cp:lastModifiedBy>gr_wzs</cp:lastModifiedBy>
  <cp:revision>1</cp:revision>
  <cp:lastPrinted>2017-10-25T10:12:00Z</cp:lastPrinted>
  <dcterms:created xsi:type="dcterms:W3CDTF">2017-10-25T10:02:00Z</dcterms:created>
  <dcterms:modified xsi:type="dcterms:W3CDTF">2017-10-25T10:12:00Z</dcterms:modified>
</cp:coreProperties>
</file>